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3F6" w:rsidRPr="00503F6B" w:rsidRDefault="00DC13F6" w:rsidP="007E5015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7E5015" w:rsidRPr="00503F6B" w:rsidRDefault="007E5015" w:rsidP="00616BF9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503F6B">
        <w:rPr>
          <w:rFonts w:ascii="Arial" w:hAnsi="Arial" w:cs="Arial"/>
          <w:b/>
          <w:bCs/>
          <w:sz w:val="32"/>
          <w:szCs w:val="32"/>
          <w:lang w:val="en-GB"/>
        </w:rPr>
        <w:t xml:space="preserve">CVSTOS &amp; </w:t>
      </w:r>
      <w:r w:rsidR="00072332">
        <w:rPr>
          <w:rFonts w:ascii="Arial" w:hAnsi="Arial" w:cs="Arial"/>
          <w:b/>
          <w:bCs/>
          <w:sz w:val="32"/>
          <w:szCs w:val="32"/>
          <w:lang w:val="en-GB"/>
        </w:rPr>
        <w:t xml:space="preserve">BREEL </w:t>
      </w:r>
      <w:r w:rsidRPr="00503F6B">
        <w:rPr>
          <w:rFonts w:ascii="Arial" w:hAnsi="Arial" w:cs="Arial"/>
          <w:b/>
          <w:bCs/>
          <w:sz w:val="32"/>
          <w:szCs w:val="32"/>
          <w:lang w:val="en-GB"/>
        </w:rPr>
        <w:t>EMBOLO</w:t>
      </w:r>
    </w:p>
    <w:p w:rsidR="00503F6B" w:rsidRPr="00485807" w:rsidRDefault="00503F6B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485807" w:rsidRPr="00C8109D" w:rsidRDefault="00485807" w:rsidP="007E5015">
      <w:pPr>
        <w:spacing w:after="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 xml:space="preserve">CVSTOS 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is proud to announce the appointment of the Swiss national team player Breel Embolo as its new brand Ambassador</w:t>
      </w:r>
      <w:r w:rsidR="00EF5AC5"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and creates a </w:t>
      </w:r>
      <w:r w:rsidR="00F33CE2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Metropolitan PS Sapphire Swiss E</w:t>
      </w:r>
      <w:r w:rsidR="00EF5AC5"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dition</w:t>
      </w:r>
      <w:r w:rsidR="00647577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 </w:t>
      </w:r>
      <w:bookmarkStart w:id="0" w:name="_GoBack"/>
      <w:bookmarkEnd w:id="0"/>
      <w:r w:rsidR="00F33CE2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 xml:space="preserve">limited to 2 X 26 </w:t>
      </w:r>
      <w:r w:rsidR="00EF5AC5"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pieces</w:t>
      </w:r>
      <w:r w:rsidRPr="00C8109D">
        <w:rPr>
          <w:rFonts w:ascii="Arial" w:hAnsi="Arial" w:cs="Arial"/>
          <w:b/>
          <w:bCs/>
          <w:color w:val="363636"/>
          <w:sz w:val="28"/>
          <w:szCs w:val="28"/>
          <w:shd w:val="clear" w:color="auto" w:fill="FFFFFF"/>
          <w:lang w:val="en-GB"/>
        </w:rPr>
        <w:t>.</w:t>
      </w:r>
    </w:p>
    <w:p w:rsidR="00485807" w:rsidRDefault="00485807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C8109D" w:rsidRPr="00C8109D" w:rsidRDefault="00C8109D" w:rsidP="00C8109D">
      <w:pPr>
        <w:spacing w:after="12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>The champion’s watch</w:t>
      </w:r>
    </w:p>
    <w:p w:rsidR="00F11D45" w:rsidRPr="00485807" w:rsidRDefault="007E5015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485807">
        <w:rPr>
          <w:rFonts w:ascii="Arial" w:hAnsi="Arial" w:cs="Arial"/>
          <w:sz w:val="24"/>
          <w:szCs w:val="24"/>
          <w:lang w:val="en-GB"/>
        </w:rPr>
        <w:t xml:space="preserve">Precision, performance and </w:t>
      </w:r>
      <w:r w:rsidR="00616BF9" w:rsidRPr="00485807">
        <w:rPr>
          <w:rFonts w:ascii="Arial" w:hAnsi="Arial" w:cs="Arial"/>
          <w:sz w:val="24"/>
          <w:szCs w:val="24"/>
          <w:lang w:val="en-GB"/>
        </w:rPr>
        <w:t xml:space="preserve">talent </w:t>
      </w:r>
      <w:r w:rsidRPr="00485807">
        <w:rPr>
          <w:rFonts w:ascii="Arial" w:hAnsi="Arial" w:cs="Arial"/>
          <w:sz w:val="24"/>
          <w:szCs w:val="24"/>
          <w:lang w:val="en-GB"/>
        </w:rPr>
        <w:t>are the common denominators</w:t>
      </w:r>
      <w:r w:rsidR="00616BF9" w:rsidRPr="00485807">
        <w:rPr>
          <w:rFonts w:ascii="Arial" w:hAnsi="Arial" w:cs="Arial"/>
          <w:sz w:val="24"/>
          <w:szCs w:val="24"/>
          <w:lang w:val="en-GB"/>
        </w:rPr>
        <w:t xml:space="preserve"> </w:t>
      </w:r>
      <w:r w:rsidRPr="00485807">
        <w:rPr>
          <w:rFonts w:ascii="Arial" w:hAnsi="Arial" w:cs="Arial"/>
          <w:sz w:val="24"/>
          <w:szCs w:val="24"/>
          <w:lang w:val="en-GB"/>
        </w:rPr>
        <w:t xml:space="preserve">present in </w:t>
      </w:r>
      <w:r w:rsidR="00616BF9" w:rsidRPr="00485807">
        <w:rPr>
          <w:rFonts w:ascii="Arial" w:hAnsi="Arial" w:cs="Arial"/>
          <w:sz w:val="24"/>
          <w:szCs w:val="24"/>
          <w:lang w:val="en-GB"/>
        </w:rPr>
        <w:t>both athletic success and Haute Horlogerie</w:t>
      </w:r>
      <w:r w:rsidRPr="00485807">
        <w:rPr>
          <w:rFonts w:ascii="Arial" w:hAnsi="Arial" w:cs="Arial"/>
          <w:sz w:val="24"/>
          <w:szCs w:val="24"/>
          <w:lang w:val="en-GB"/>
        </w:rPr>
        <w:t xml:space="preserve">. These </w:t>
      </w:r>
      <w:r w:rsidR="00503F6B" w:rsidRPr="00485807">
        <w:rPr>
          <w:rFonts w:ascii="Arial" w:hAnsi="Arial" w:cs="Arial"/>
          <w:sz w:val="24"/>
          <w:szCs w:val="24"/>
          <w:lang w:val="en-GB"/>
        </w:rPr>
        <w:t xml:space="preserve">key </w:t>
      </w:r>
      <w:r w:rsidRPr="00485807">
        <w:rPr>
          <w:rFonts w:ascii="Arial" w:hAnsi="Arial" w:cs="Arial"/>
          <w:sz w:val="24"/>
          <w:szCs w:val="24"/>
          <w:lang w:val="en-GB"/>
        </w:rPr>
        <w:t xml:space="preserve">values are reflected in the latest partnership between CVSTOS and its </w:t>
      </w:r>
      <w:r w:rsidR="00616BF9" w:rsidRPr="00485807">
        <w:rPr>
          <w:rFonts w:ascii="Arial" w:hAnsi="Arial" w:cs="Arial"/>
          <w:sz w:val="24"/>
          <w:szCs w:val="24"/>
          <w:lang w:val="en-GB"/>
        </w:rPr>
        <w:t xml:space="preserve">latest </w:t>
      </w:r>
      <w:r w:rsidRPr="00485807">
        <w:rPr>
          <w:rFonts w:ascii="Arial" w:hAnsi="Arial" w:cs="Arial"/>
          <w:sz w:val="24"/>
          <w:szCs w:val="24"/>
          <w:lang w:val="en-GB"/>
        </w:rPr>
        <w:t>ambassador, Breel Embolo.</w:t>
      </w:r>
      <w:r w:rsidR="00503F6B" w:rsidRPr="00485807">
        <w:rPr>
          <w:rFonts w:ascii="Arial" w:hAnsi="Arial" w:cs="Arial"/>
          <w:sz w:val="24"/>
          <w:szCs w:val="24"/>
          <w:lang w:val="en-GB"/>
        </w:rPr>
        <w:t xml:space="preserve"> They </w:t>
      </w:r>
      <w:r w:rsidR="00EF5AC5">
        <w:rPr>
          <w:rFonts w:ascii="Arial" w:hAnsi="Arial" w:cs="Arial"/>
          <w:sz w:val="24"/>
          <w:szCs w:val="24"/>
          <w:lang w:val="en-GB"/>
        </w:rPr>
        <w:t xml:space="preserve">also </w:t>
      </w:r>
      <w:r w:rsidR="00503F6B" w:rsidRPr="00485807">
        <w:rPr>
          <w:rFonts w:ascii="Arial" w:hAnsi="Arial" w:cs="Arial"/>
          <w:sz w:val="24"/>
          <w:szCs w:val="24"/>
          <w:lang w:val="en-GB"/>
        </w:rPr>
        <w:t xml:space="preserve">served as guidelines to create a </w:t>
      </w:r>
      <w:r w:rsidR="009646F0" w:rsidRPr="00485807">
        <w:rPr>
          <w:rFonts w:ascii="Arial" w:hAnsi="Arial" w:cs="Arial"/>
          <w:sz w:val="24"/>
          <w:szCs w:val="24"/>
          <w:lang w:val="en-GB"/>
        </w:rPr>
        <w:t>limited</w:t>
      </w:r>
      <w:r w:rsidR="009646F0">
        <w:rPr>
          <w:rFonts w:ascii="Arial" w:hAnsi="Arial" w:cs="Arial"/>
          <w:sz w:val="24"/>
          <w:szCs w:val="24"/>
          <w:lang w:val="en-GB"/>
        </w:rPr>
        <w:t xml:space="preserve"> edition</w:t>
      </w:r>
      <w:r w:rsidR="00503F6B" w:rsidRPr="00485807">
        <w:rPr>
          <w:rFonts w:ascii="Arial" w:hAnsi="Arial" w:cs="Arial"/>
          <w:sz w:val="24"/>
          <w:szCs w:val="24"/>
          <w:lang w:val="en-GB"/>
        </w:rPr>
        <w:t xml:space="preserve"> timepiece.</w:t>
      </w:r>
    </w:p>
    <w:p w:rsidR="00503F6B" w:rsidRDefault="00503F6B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9646F0" w:rsidRPr="00C8109D" w:rsidRDefault="009646F0" w:rsidP="00C8109D">
      <w:pPr>
        <w:spacing w:after="12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>The Swiss Striker</w:t>
      </w:r>
    </w:p>
    <w:p w:rsidR="007E5015" w:rsidRPr="00A409AC" w:rsidRDefault="007E5015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8C660B">
        <w:rPr>
          <w:rFonts w:ascii="Arial" w:hAnsi="Arial" w:cs="Arial"/>
          <w:sz w:val="24"/>
          <w:szCs w:val="24"/>
          <w:lang w:val="en-GB"/>
        </w:rPr>
        <w:t xml:space="preserve">CVSTOS is </w:t>
      </w:r>
      <w:r w:rsidR="00DD708D" w:rsidRPr="008C660B">
        <w:rPr>
          <w:rFonts w:ascii="Arial" w:hAnsi="Arial" w:cs="Arial"/>
          <w:sz w:val="24"/>
          <w:szCs w:val="24"/>
          <w:lang w:val="en-GB"/>
        </w:rPr>
        <w:t xml:space="preserve">pleased to reveal </w:t>
      </w:r>
      <w:r w:rsidRPr="008C660B">
        <w:rPr>
          <w:rFonts w:ascii="Arial" w:hAnsi="Arial" w:cs="Arial"/>
          <w:sz w:val="24"/>
          <w:szCs w:val="24"/>
          <w:lang w:val="en-GB"/>
        </w:rPr>
        <w:t>a</w:t>
      </w:r>
      <w:r w:rsidR="00DD708D" w:rsidRPr="008C660B">
        <w:rPr>
          <w:rFonts w:ascii="Arial" w:hAnsi="Arial" w:cs="Arial"/>
          <w:sz w:val="24"/>
          <w:szCs w:val="24"/>
          <w:lang w:val="en-GB"/>
        </w:rPr>
        <w:t xml:space="preserve">n exciting new </w:t>
      </w:r>
      <w:r w:rsidRPr="008C660B">
        <w:rPr>
          <w:rFonts w:ascii="Arial" w:hAnsi="Arial" w:cs="Arial"/>
          <w:sz w:val="24"/>
          <w:szCs w:val="24"/>
          <w:lang w:val="en-GB"/>
        </w:rPr>
        <w:t>partnership with the Swiss international soccer player, Breel Embolo</w:t>
      </w:r>
      <w:r w:rsidR="00BE7409" w:rsidRPr="008C660B">
        <w:rPr>
          <w:rFonts w:ascii="Arial" w:hAnsi="Arial" w:cs="Arial"/>
          <w:sz w:val="24"/>
          <w:szCs w:val="24"/>
          <w:lang w:val="en-GB"/>
        </w:rPr>
        <w:t>. Nicknamed “The Swiss Striker”, t</w:t>
      </w:r>
      <w:r w:rsidRPr="008C660B">
        <w:rPr>
          <w:rFonts w:ascii="Arial" w:hAnsi="Arial" w:cs="Arial"/>
          <w:sz w:val="24"/>
          <w:szCs w:val="24"/>
          <w:lang w:val="en-GB"/>
        </w:rPr>
        <w:t>h</w:t>
      </w:r>
      <w:r w:rsidR="00BE7409" w:rsidRPr="008C660B">
        <w:rPr>
          <w:rFonts w:ascii="Arial" w:hAnsi="Arial" w:cs="Arial"/>
          <w:sz w:val="24"/>
          <w:szCs w:val="24"/>
          <w:lang w:val="en-GB"/>
        </w:rPr>
        <w:t xml:space="preserve">e 25-year old has just joined the </w:t>
      </w:r>
      <w:r w:rsidR="00DD708D" w:rsidRPr="008C660B">
        <w:rPr>
          <w:rFonts w:ascii="Arial" w:hAnsi="Arial" w:cs="Arial"/>
          <w:sz w:val="24"/>
          <w:szCs w:val="24"/>
          <w:lang w:val="en-GB"/>
        </w:rPr>
        <w:t xml:space="preserve">famous </w:t>
      </w:r>
      <w:r w:rsidR="00BE7409" w:rsidRPr="008C660B">
        <w:rPr>
          <w:rFonts w:ascii="Arial" w:hAnsi="Arial" w:cs="Arial"/>
          <w:sz w:val="24"/>
          <w:szCs w:val="24"/>
          <w:lang w:val="en-GB"/>
        </w:rPr>
        <w:t>AS Monaco Club for the next four seasons and will undoubtedly be</w:t>
      </w:r>
      <w:r w:rsidR="00BE7409" w:rsidRPr="00A409AC">
        <w:rPr>
          <w:rFonts w:ascii="Arial" w:hAnsi="Arial" w:cs="Arial"/>
          <w:sz w:val="24"/>
          <w:szCs w:val="24"/>
          <w:lang w:val="en-GB"/>
        </w:rPr>
        <w:t xml:space="preserve"> a player to follow on the world stage.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BE7409" w:rsidRDefault="00BE7409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9646F0" w:rsidRPr="00C8109D" w:rsidRDefault="009646F0" w:rsidP="00C8109D">
      <w:pPr>
        <w:spacing w:after="12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>A tribute to football</w:t>
      </w:r>
    </w:p>
    <w:p w:rsidR="00616BF9" w:rsidRPr="00A409AC" w:rsidRDefault="001E6F23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A409AC">
        <w:rPr>
          <w:rFonts w:ascii="Arial" w:hAnsi="Arial" w:cs="Arial"/>
          <w:sz w:val="24"/>
          <w:szCs w:val="24"/>
          <w:lang w:val="en-GB"/>
        </w:rPr>
        <w:t xml:space="preserve">Driven by the friendship between </w:t>
      </w:r>
      <w:r w:rsidR="00BE7409" w:rsidRPr="00A409AC">
        <w:rPr>
          <w:rFonts w:ascii="Arial" w:hAnsi="Arial" w:cs="Arial"/>
          <w:sz w:val="24"/>
          <w:szCs w:val="24"/>
          <w:lang w:val="en-GB"/>
        </w:rPr>
        <w:t xml:space="preserve">of CVSTOS’ 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founder, </w:t>
      </w:r>
      <w:r w:rsidR="00BE7409" w:rsidRPr="00A409AC">
        <w:rPr>
          <w:rFonts w:ascii="Arial" w:hAnsi="Arial" w:cs="Arial"/>
          <w:sz w:val="24"/>
          <w:szCs w:val="24"/>
          <w:lang w:val="en-GB"/>
        </w:rPr>
        <w:t>Sassoun Sirmakes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and </w:t>
      </w:r>
      <w:r w:rsidR="00BE7409" w:rsidRPr="00A409AC">
        <w:rPr>
          <w:rFonts w:ascii="Arial" w:hAnsi="Arial" w:cs="Arial"/>
          <w:sz w:val="24"/>
          <w:szCs w:val="24"/>
          <w:lang w:val="en-GB"/>
        </w:rPr>
        <w:t>Breel Embolo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, </w:t>
      </w:r>
      <w:r w:rsidR="004E056A" w:rsidRPr="00A409AC">
        <w:rPr>
          <w:rFonts w:ascii="Arial" w:hAnsi="Arial" w:cs="Arial"/>
          <w:sz w:val="24"/>
          <w:szCs w:val="24"/>
          <w:lang w:val="en-GB"/>
        </w:rPr>
        <w:t>t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he idea of a partnership flourished last April during Breel Embolo’s </w:t>
      </w:r>
      <w:r w:rsidR="00BE7409" w:rsidRPr="00A409AC">
        <w:rPr>
          <w:rFonts w:ascii="Arial" w:hAnsi="Arial" w:cs="Arial"/>
          <w:sz w:val="24"/>
          <w:szCs w:val="24"/>
          <w:lang w:val="en-GB"/>
        </w:rPr>
        <w:t>visit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at the CVSTOS annual watch exhibition in Geneva.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 Breel Embolo </w:t>
      </w:r>
      <w:r w:rsidR="00BE7409" w:rsidRPr="00A409AC">
        <w:rPr>
          <w:rFonts w:ascii="Arial" w:hAnsi="Arial" w:cs="Arial"/>
          <w:sz w:val="24"/>
          <w:szCs w:val="24"/>
          <w:lang w:val="en-GB"/>
        </w:rPr>
        <w:t>was totally f</w:t>
      </w:r>
      <w:r w:rsidR="007E5015" w:rsidRPr="00A409AC">
        <w:rPr>
          <w:rFonts w:ascii="Arial" w:hAnsi="Arial" w:cs="Arial"/>
          <w:sz w:val="24"/>
          <w:szCs w:val="24"/>
          <w:lang w:val="en-GB"/>
        </w:rPr>
        <w:t>ascinated by the Metropolitan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 </w:t>
      </w:r>
      <w:r w:rsidR="007E5015" w:rsidRPr="00A409AC">
        <w:rPr>
          <w:rFonts w:ascii="Arial" w:hAnsi="Arial" w:cs="Arial"/>
          <w:sz w:val="24"/>
          <w:szCs w:val="24"/>
          <w:lang w:val="en-GB"/>
        </w:rPr>
        <w:t>collection</w:t>
      </w:r>
      <w:r w:rsidR="00BE7409" w:rsidRPr="00A409AC">
        <w:rPr>
          <w:rFonts w:ascii="Arial" w:hAnsi="Arial" w:cs="Arial"/>
          <w:sz w:val="24"/>
          <w:szCs w:val="24"/>
          <w:lang w:val="en-GB"/>
        </w:rPr>
        <w:t>.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 Based on a mutual appreciation of</w:t>
      </w:r>
      <w:r w:rsidR="00F510B6" w:rsidRPr="00A409AC">
        <w:rPr>
          <w:rFonts w:ascii="Arial" w:hAnsi="Arial" w:cs="Arial"/>
          <w:sz w:val="24"/>
          <w:szCs w:val="24"/>
          <w:lang w:val="en-GB"/>
        </w:rPr>
        <w:t xml:space="preserve"> 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their respective professions, and a common love for football, the </w:t>
      </w:r>
      <w:r w:rsidR="007E5015" w:rsidRPr="00A409AC">
        <w:rPr>
          <w:rFonts w:ascii="Arial" w:hAnsi="Arial" w:cs="Arial"/>
          <w:sz w:val="24"/>
          <w:szCs w:val="24"/>
          <w:lang w:val="en-GB"/>
        </w:rPr>
        <w:t xml:space="preserve">Swiss team striker became the first ambassador to wear a personalized 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Metropolitan </w:t>
      </w:r>
      <w:r w:rsidR="007E5015" w:rsidRPr="00A409AC">
        <w:rPr>
          <w:rFonts w:ascii="Arial" w:hAnsi="Arial" w:cs="Arial"/>
          <w:sz w:val="24"/>
          <w:szCs w:val="24"/>
          <w:lang w:val="en-GB"/>
        </w:rPr>
        <w:t xml:space="preserve">sapphire </w:t>
      </w:r>
      <w:r w:rsidR="002D2B9D" w:rsidRPr="00A409AC">
        <w:rPr>
          <w:rFonts w:ascii="Arial" w:hAnsi="Arial" w:cs="Arial"/>
          <w:sz w:val="24"/>
          <w:szCs w:val="24"/>
          <w:lang w:val="en-GB"/>
        </w:rPr>
        <w:t xml:space="preserve">crystal </w:t>
      </w:r>
      <w:r w:rsidR="007E5015" w:rsidRPr="00A409AC">
        <w:rPr>
          <w:rFonts w:ascii="Arial" w:hAnsi="Arial" w:cs="Arial"/>
          <w:sz w:val="24"/>
          <w:szCs w:val="24"/>
          <w:lang w:val="en-GB"/>
        </w:rPr>
        <w:t>watch</w:t>
      </w:r>
      <w:r w:rsidR="00F510B6" w:rsidRPr="00A409AC">
        <w:rPr>
          <w:rFonts w:ascii="Arial" w:hAnsi="Arial" w:cs="Arial"/>
          <w:sz w:val="24"/>
          <w:szCs w:val="24"/>
          <w:lang w:val="en-GB"/>
        </w:rPr>
        <w:t xml:space="preserve"> with a stunning red skeleton movement and a matching strap.</w:t>
      </w:r>
    </w:p>
    <w:p w:rsidR="00F510B6" w:rsidRDefault="00F510B6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9646F0" w:rsidRPr="00C8109D" w:rsidRDefault="009646F0" w:rsidP="00C8109D">
      <w:pPr>
        <w:spacing w:after="120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C8109D">
        <w:rPr>
          <w:rFonts w:ascii="Arial" w:hAnsi="Arial" w:cs="Arial"/>
          <w:b/>
          <w:bCs/>
          <w:sz w:val="28"/>
          <w:szCs w:val="28"/>
          <w:lang w:val="en-GB"/>
        </w:rPr>
        <w:t>On time for the FIFA World Cup Qatar 2022</w:t>
      </w:r>
    </w:p>
    <w:p w:rsidR="007E5015" w:rsidRPr="00A409AC" w:rsidRDefault="007E5015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A409AC">
        <w:rPr>
          <w:rFonts w:ascii="Arial" w:hAnsi="Arial" w:cs="Arial"/>
          <w:sz w:val="24"/>
          <w:szCs w:val="24"/>
          <w:lang w:val="en-GB"/>
        </w:rPr>
        <w:t xml:space="preserve">The </w:t>
      </w:r>
      <w:r w:rsidR="00CB1D70" w:rsidRPr="00A409AC">
        <w:rPr>
          <w:rFonts w:ascii="Arial" w:hAnsi="Arial" w:cs="Arial"/>
          <w:sz w:val="24"/>
          <w:szCs w:val="24"/>
          <w:lang w:val="en-GB"/>
        </w:rPr>
        <w:t>forceful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character of the sapphire case fully resembles the hardness of a diamond. Thus, the new </w:t>
      </w:r>
      <w:r w:rsidR="00CB1D70" w:rsidRPr="00A409AC">
        <w:rPr>
          <w:rFonts w:ascii="Arial" w:hAnsi="Arial" w:cs="Arial"/>
          <w:sz w:val="24"/>
          <w:szCs w:val="24"/>
          <w:lang w:val="en-GB"/>
        </w:rPr>
        <w:t xml:space="preserve">Metropolitan 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line expresses itself through an urban </w:t>
      </w:r>
      <w:r w:rsidR="00A34A9E" w:rsidRPr="00A409AC">
        <w:rPr>
          <w:rFonts w:ascii="Arial" w:hAnsi="Arial" w:cs="Arial"/>
          <w:sz w:val="24"/>
          <w:szCs w:val="24"/>
          <w:lang w:val="en-GB"/>
        </w:rPr>
        <w:t xml:space="preserve">chic 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design, highlighting the beauty of its transparency to offer a trendy style. The bright red of the dial and bracelet is reminiscent of the </w:t>
      </w:r>
      <w:r w:rsidR="00CB1D70" w:rsidRPr="00A409AC">
        <w:rPr>
          <w:rFonts w:ascii="Arial" w:hAnsi="Arial" w:cs="Arial"/>
          <w:sz w:val="24"/>
          <w:szCs w:val="24"/>
          <w:lang w:val="en-GB"/>
        </w:rPr>
        <w:t>colour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of the </w:t>
      </w:r>
      <w:r w:rsidR="00CB1D70" w:rsidRPr="00A409AC">
        <w:rPr>
          <w:rFonts w:ascii="Arial" w:hAnsi="Arial" w:cs="Arial"/>
          <w:sz w:val="24"/>
          <w:szCs w:val="24"/>
          <w:lang w:val="en-GB"/>
        </w:rPr>
        <w:t xml:space="preserve">Swiss </w:t>
      </w:r>
      <w:r w:rsidRPr="00A409AC">
        <w:rPr>
          <w:rFonts w:ascii="Arial" w:hAnsi="Arial" w:cs="Arial"/>
          <w:sz w:val="24"/>
          <w:szCs w:val="24"/>
          <w:lang w:val="en-GB"/>
        </w:rPr>
        <w:t>national flag, which symbolizes the power</w:t>
      </w:r>
      <w:r w:rsidR="00A34A9E" w:rsidRPr="00A409AC">
        <w:rPr>
          <w:rFonts w:ascii="Arial" w:hAnsi="Arial" w:cs="Arial"/>
          <w:sz w:val="24"/>
          <w:szCs w:val="24"/>
          <w:lang w:val="en-GB"/>
        </w:rPr>
        <w:t xml:space="preserve">, passion 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and perseverance shared by </w:t>
      </w:r>
      <w:r w:rsidR="00A34A9E" w:rsidRPr="00A409AC">
        <w:rPr>
          <w:rFonts w:ascii="Arial" w:hAnsi="Arial" w:cs="Arial"/>
          <w:sz w:val="24"/>
          <w:szCs w:val="24"/>
          <w:lang w:val="en-GB"/>
        </w:rPr>
        <w:t xml:space="preserve">both </w:t>
      </w:r>
      <w:r w:rsidRPr="00A409AC">
        <w:rPr>
          <w:rFonts w:ascii="Arial" w:hAnsi="Arial" w:cs="Arial"/>
          <w:sz w:val="24"/>
          <w:szCs w:val="24"/>
          <w:lang w:val="en-GB"/>
        </w:rPr>
        <w:t>the athlete and the</w:t>
      </w:r>
      <w:r w:rsidR="00A34A9E" w:rsidRPr="00A409AC">
        <w:rPr>
          <w:rFonts w:ascii="Arial" w:hAnsi="Arial" w:cs="Arial"/>
          <w:sz w:val="24"/>
          <w:szCs w:val="24"/>
          <w:lang w:val="en-GB"/>
        </w:rPr>
        <w:t xml:space="preserve"> B</w:t>
      </w:r>
      <w:r w:rsidRPr="00A409AC">
        <w:rPr>
          <w:rFonts w:ascii="Arial" w:hAnsi="Arial" w:cs="Arial"/>
          <w:sz w:val="24"/>
          <w:szCs w:val="24"/>
          <w:lang w:val="en-GB"/>
        </w:rPr>
        <w:t>rand.</w:t>
      </w:r>
    </w:p>
    <w:p w:rsidR="00616BF9" w:rsidRPr="00A409AC" w:rsidRDefault="00616BF9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7E5015" w:rsidRPr="00A409AC" w:rsidRDefault="007E5015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A409AC">
        <w:rPr>
          <w:rFonts w:ascii="Arial" w:hAnsi="Arial" w:cs="Arial"/>
          <w:sz w:val="24"/>
          <w:szCs w:val="24"/>
          <w:lang w:val="en-GB"/>
        </w:rPr>
        <w:t xml:space="preserve">A limited series of </w:t>
      </w:r>
      <w:r w:rsidR="00CB1D70" w:rsidRPr="00A409AC">
        <w:rPr>
          <w:rFonts w:ascii="Arial" w:hAnsi="Arial" w:cs="Arial"/>
          <w:sz w:val="24"/>
          <w:szCs w:val="24"/>
          <w:lang w:val="en-GB"/>
        </w:rPr>
        <w:t>52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pieces will be produced (a meticulously considered number that will represent </w:t>
      </w:r>
      <w:r w:rsidR="00CB1D70" w:rsidRPr="00A409AC">
        <w:rPr>
          <w:rFonts w:ascii="Arial" w:hAnsi="Arial" w:cs="Arial"/>
          <w:sz w:val="24"/>
          <w:szCs w:val="24"/>
          <w:lang w:val="en-GB"/>
        </w:rPr>
        <w:t>2 X 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26 cantons) in </w:t>
      </w:r>
      <w:r w:rsidR="00CB1D70" w:rsidRPr="00A409AC">
        <w:rPr>
          <w:rFonts w:ascii="Arial" w:hAnsi="Arial" w:cs="Arial"/>
          <w:sz w:val="24"/>
          <w:szCs w:val="24"/>
          <w:lang w:val="en-GB"/>
        </w:rPr>
        <w:t>honour</w:t>
      </w:r>
      <w:r w:rsidRPr="00A409AC">
        <w:rPr>
          <w:rFonts w:ascii="Arial" w:hAnsi="Arial" w:cs="Arial"/>
          <w:sz w:val="24"/>
          <w:szCs w:val="24"/>
          <w:lang w:val="en-GB"/>
        </w:rPr>
        <w:t xml:space="preserve"> of Switzerland.</w:t>
      </w:r>
    </w:p>
    <w:p w:rsidR="007E5015" w:rsidRPr="00A409AC" w:rsidRDefault="007E5015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:rsidR="00C8109D" w:rsidRDefault="00C8109D" w:rsidP="00C8109D">
      <w:pPr>
        <w:pStyle w:val="Corpsdetexte"/>
        <w:rPr>
          <w:rFonts w:ascii="Calibri" w:hAnsi="Calibri" w:cs="Calibri"/>
          <w:bCs w:val="0"/>
          <w:szCs w:val="28"/>
        </w:rPr>
      </w:pPr>
    </w:p>
    <w:p w:rsidR="00DC13F6" w:rsidRPr="00951FAE" w:rsidRDefault="00C8109D" w:rsidP="00DC13F6">
      <w:pPr>
        <w:pStyle w:val="Corpsdetexte"/>
        <w:spacing w:after="120"/>
        <w:jc w:val="center"/>
        <w:rPr>
          <w:rFonts w:ascii="Calibri" w:hAnsi="Calibri" w:cs="Calibri"/>
          <w:bCs w:val="0"/>
          <w:sz w:val="32"/>
          <w:szCs w:val="32"/>
        </w:rPr>
      </w:pPr>
      <w:r w:rsidRPr="00951FAE">
        <w:rPr>
          <w:rFonts w:ascii="Calibri" w:hAnsi="Calibri" w:cs="Calibri"/>
          <w:bCs w:val="0"/>
          <w:sz w:val="32"/>
          <w:szCs w:val="32"/>
        </w:rPr>
        <w:t>T</w:t>
      </w:r>
      <w:r w:rsidR="00DC13F6" w:rsidRPr="00951FAE">
        <w:rPr>
          <w:rFonts w:ascii="Calibri" w:hAnsi="Calibri" w:cs="Calibri"/>
          <w:bCs w:val="0"/>
          <w:sz w:val="32"/>
          <w:szCs w:val="32"/>
        </w:rPr>
        <w:t>echnical Data</w:t>
      </w:r>
    </w:p>
    <w:p w:rsidR="00DC13F6" w:rsidRDefault="00DC13F6" w:rsidP="00DC13F6">
      <w:pPr>
        <w:pStyle w:val="Corpsdetexte"/>
        <w:tabs>
          <w:tab w:val="left" w:pos="1134"/>
          <w:tab w:val="left" w:pos="1843"/>
        </w:tabs>
        <w:spacing w:after="120"/>
        <w:ind w:left="1843" w:hanging="1843"/>
        <w:rPr>
          <w:rFonts w:ascii="Calibri" w:hAnsi="Calibri" w:cs="Calibri"/>
          <w:bCs w:val="0"/>
          <w:sz w:val="24"/>
        </w:rPr>
      </w:pPr>
    </w:p>
    <w:p w:rsidR="00DC13F6" w:rsidRPr="00DC13F6" w:rsidRDefault="00DC13F6" w:rsidP="00DC13F6">
      <w:pPr>
        <w:pStyle w:val="Corpsdetexte"/>
        <w:tabs>
          <w:tab w:val="left" w:pos="1134"/>
          <w:tab w:val="left" w:pos="1843"/>
        </w:tabs>
        <w:ind w:left="1843" w:hanging="1843"/>
        <w:rPr>
          <w:rFonts w:ascii="Calibri" w:hAnsi="Calibri" w:cs="Calibri"/>
          <w:bCs w:val="0"/>
          <w:sz w:val="24"/>
          <w:lang w:val="en-GB"/>
        </w:rPr>
      </w:pPr>
      <w:r w:rsidRPr="00DC13F6">
        <w:rPr>
          <w:rFonts w:ascii="Calibri" w:hAnsi="Calibri" w:cs="Calibri"/>
          <w:bCs w:val="0"/>
          <w:sz w:val="24"/>
          <w:lang w:val="en-GB"/>
        </w:rPr>
        <w:t>METROPOLITAN PS SKELETON SAPPHIRE SWISS EDITION POWE</w:t>
      </w:r>
      <w:r>
        <w:rPr>
          <w:rFonts w:ascii="Calibri" w:hAnsi="Calibri" w:cs="Calibri"/>
          <w:bCs w:val="0"/>
          <w:sz w:val="24"/>
          <w:lang w:val="en-GB"/>
        </w:rPr>
        <w:t>RED BY BREEL EMBOLO</w:t>
      </w:r>
    </w:p>
    <w:p w:rsidR="00DC13F6" w:rsidRPr="00DC13F6" w:rsidRDefault="00DC13F6" w:rsidP="00DC13F6">
      <w:pPr>
        <w:pStyle w:val="Corpsdetexte"/>
        <w:tabs>
          <w:tab w:val="left" w:pos="1134"/>
          <w:tab w:val="left" w:pos="1843"/>
        </w:tabs>
        <w:ind w:left="1843" w:hanging="1843"/>
        <w:rPr>
          <w:rFonts w:ascii="Calibri" w:hAnsi="Calibri" w:cs="Calibri"/>
          <w:bCs w:val="0"/>
          <w:sz w:val="24"/>
          <w:lang w:val="en-GB"/>
        </w:rPr>
      </w:pP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color w:val="auto"/>
          <w:sz w:val="24"/>
        </w:rPr>
      </w:pPr>
      <w:r w:rsidRPr="005A146C">
        <w:rPr>
          <w:rFonts w:ascii="Calibri" w:hAnsi="Calibri" w:cs="Calibri"/>
          <w:bCs w:val="0"/>
          <w:sz w:val="24"/>
        </w:rPr>
        <w:t>Calibre</w:t>
      </w:r>
      <w:r w:rsidRPr="005A146C">
        <w:rPr>
          <w:rFonts w:ascii="Calibri" w:hAnsi="Calibri" w:cs="Calibri"/>
          <w:b w:val="0"/>
          <w:sz w:val="24"/>
        </w:rPr>
        <w:tab/>
        <w:t>In-house calibre CVS410 SQLT.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Cs w:val="0"/>
          <w:sz w:val="24"/>
        </w:rPr>
        <w:tab/>
      </w:r>
      <w:r w:rsidRPr="005A146C">
        <w:rPr>
          <w:rFonts w:ascii="Calibri" w:hAnsi="Calibri" w:cs="Calibri"/>
          <w:b w:val="0"/>
          <w:sz w:val="24"/>
        </w:rPr>
        <w:t>Self-winding mechanical movement.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 xml:space="preserve">Open worked and </w:t>
      </w:r>
      <w:r>
        <w:rPr>
          <w:rFonts w:ascii="Calibri" w:hAnsi="Calibri" w:cs="Calibri"/>
          <w:b w:val="0"/>
          <w:sz w:val="24"/>
        </w:rPr>
        <w:t xml:space="preserve">totally </w:t>
      </w:r>
      <w:r w:rsidRPr="005A146C">
        <w:rPr>
          <w:rFonts w:ascii="Calibri" w:hAnsi="Calibri" w:cs="Calibri"/>
          <w:b w:val="0"/>
          <w:sz w:val="24"/>
        </w:rPr>
        <w:t>skeletonized.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>Red</w:t>
      </w:r>
      <w:r w:rsidR="007E53CC">
        <w:rPr>
          <w:rFonts w:ascii="Calibri" w:hAnsi="Calibri" w:cs="Calibri"/>
          <w:b w:val="0"/>
          <w:sz w:val="24"/>
        </w:rPr>
        <w:t xml:space="preserve"> anodized aluminum </w:t>
      </w:r>
      <w:r w:rsidRPr="005A146C">
        <w:rPr>
          <w:rFonts w:ascii="Calibri" w:hAnsi="Calibri" w:cs="Calibri"/>
          <w:b w:val="0"/>
          <w:sz w:val="24"/>
        </w:rPr>
        <w:t>coating.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>Rotor with</w:t>
      </w:r>
      <w:r>
        <w:rPr>
          <w:rFonts w:ascii="Calibri" w:hAnsi="Calibri" w:cs="Calibri"/>
          <w:b w:val="0"/>
          <w:sz w:val="24"/>
        </w:rPr>
        <w:t xml:space="preserve"> exclusive Metropolitan design. Sat</w:t>
      </w:r>
      <w:r w:rsidRPr="005A146C">
        <w:rPr>
          <w:rFonts w:ascii="Calibri" w:hAnsi="Calibri" w:cs="Calibri"/>
          <w:b w:val="0"/>
          <w:sz w:val="24"/>
        </w:rPr>
        <w:t>in</w:t>
      </w:r>
      <w:r>
        <w:rPr>
          <w:rFonts w:ascii="Calibri" w:hAnsi="Calibri" w:cs="Calibri"/>
          <w:b w:val="0"/>
          <w:sz w:val="24"/>
        </w:rPr>
        <w:t>-</w:t>
      </w:r>
      <w:r w:rsidRPr="005A146C">
        <w:rPr>
          <w:rFonts w:ascii="Calibri" w:hAnsi="Calibri" w:cs="Calibri"/>
          <w:b w:val="0"/>
          <w:sz w:val="24"/>
        </w:rPr>
        <w:t>finish</w:t>
      </w:r>
      <w:r>
        <w:rPr>
          <w:rFonts w:ascii="Calibri" w:hAnsi="Calibri" w:cs="Calibri"/>
          <w:b w:val="0"/>
          <w:sz w:val="24"/>
        </w:rPr>
        <w:t>ed</w:t>
      </w:r>
      <w:r w:rsidRPr="005A146C">
        <w:rPr>
          <w:rFonts w:ascii="Calibri" w:hAnsi="Calibri" w:cs="Calibri"/>
          <w:b w:val="0"/>
          <w:sz w:val="24"/>
        </w:rPr>
        <w:t xml:space="preserve"> and individual QR Code engraving.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>50</w:t>
      </w:r>
      <w:r w:rsidRPr="005A146C">
        <w:rPr>
          <w:rFonts w:ascii="Calibri" w:hAnsi="Calibri" w:cs="Calibri"/>
          <w:b w:val="0"/>
          <w:sz w:val="24"/>
        </w:rPr>
        <w:t xml:space="preserve"> hours of power-reserve.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  <w:t>4 Hz (28’800 vibrations per hour).</w:t>
      </w:r>
    </w:p>
    <w:p w:rsidR="00DC13F6" w:rsidRPr="005A146C" w:rsidRDefault="00DC13F6" w:rsidP="00DC13F6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 w:val="0"/>
          <w:sz w:val="24"/>
        </w:rPr>
        <w:tab/>
      </w:r>
      <w:r>
        <w:rPr>
          <w:rFonts w:ascii="Calibri" w:hAnsi="Calibri" w:cs="Calibri"/>
          <w:b w:val="0"/>
          <w:sz w:val="24"/>
        </w:rPr>
        <w:t>3</w:t>
      </w:r>
      <w:r w:rsidRPr="005A146C">
        <w:rPr>
          <w:rFonts w:ascii="Calibri" w:hAnsi="Calibri" w:cs="Calibri"/>
          <w:b w:val="0"/>
          <w:sz w:val="24"/>
        </w:rPr>
        <w:t>1 jewels.</w:t>
      </w:r>
    </w:p>
    <w:p w:rsidR="00DC13F6" w:rsidRPr="005A146C" w:rsidRDefault="00DC13F6" w:rsidP="00DC13F6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alibri"/>
          <w:b w:val="0"/>
          <w:sz w:val="24"/>
        </w:rPr>
      </w:pPr>
      <w:r w:rsidRPr="005A146C">
        <w:rPr>
          <w:rFonts w:ascii="Calibri" w:hAnsi="Calibri" w:cs="Calibri"/>
          <w:bCs w:val="0"/>
          <w:sz w:val="24"/>
        </w:rPr>
        <w:t>Functions</w:t>
      </w:r>
      <w:r w:rsidRPr="005A146C">
        <w:rPr>
          <w:rFonts w:ascii="Calibri" w:hAnsi="Calibri" w:cs="Calibri"/>
          <w:b w:val="0"/>
          <w:sz w:val="24"/>
        </w:rPr>
        <w:tab/>
        <w:t>Hour, minutes, small seconds at 6 o’clock and date.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color w:val="auto"/>
          <w:sz w:val="24"/>
        </w:rPr>
      </w:pPr>
      <w:r w:rsidRPr="005A146C">
        <w:rPr>
          <w:rFonts w:ascii="Calibri" w:hAnsi="Calibri" w:cs="Calibri"/>
          <w:bCs w:val="0"/>
          <w:sz w:val="24"/>
        </w:rPr>
        <w:t>Case</w:t>
      </w:r>
      <w:r w:rsidRPr="005A146C">
        <w:rPr>
          <w:rFonts w:ascii="Calibri" w:hAnsi="Calibri" w:cs="Calibri"/>
          <w:b w:val="0"/>
          <w:sz w:val="24"/>
        </w:rPr>
        <w:tab/>
        <w:t>Tonneau-</w:t>
      </w:r>
      <w:r w:rsidRPr="005A146C">
        <w:rPr>
          <w:rFonts w:ascii="Calibri" w:hAnsi="Calibri" w:cs="Calibri"/>
          <w:b w:val="0"/>
          <w:color w:val="auto"/>
          <w:sz w:val="24"/>
        </w:rPr>
        <w:t>shaped,</w:t>
      </w:r>
      <w:r w:rsidRPr="005A146C">
        <w:rPr>
          <w:rFonts w:ascii="Calibri" w:hAnsi="Calibri" w:cs="Century Gothic"/>
          <w:b w:val="0"/>
          <w:color w:val="auto"/>
          <w:sz w:val="24"/>
        </w:rPr>
        <w:t xml:space="preserve"> 51mm X 42mm.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</w:r>
      <w:r>
        <w:rPr>
          <w:rFonts w:ascii="Calibri" w:hAnsi="Calibri" w:cs="Century Gothic"/>
          <w:b w:val="0"/>
          <w:sz w:val="24"/>
        </w:rPr>
        <w:t>Material: S</w:t>
      </w:r>
      <w:r w:rsidRPr="005A146C">
        <w:rPr>
          <w:rFonts w:ascii="Calibri" w:hAnsi="Calibri" w:cs="Century Gothic"/>
          <w:b w:val="0"/>
          <w:sz w:val="24"/>
        </w:rPr>
        <w:t>apphire crystal.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Crystal: Sapphire with none-reflecting double coating.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Open caseback with sapphire crystal.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Screw-down crown, Grade 5 titanium, polished and satin-finished.</w:t>
      </w:r>
    </w:p>
    <w:p w:rsidR="00DC13F6" w:rsidRPr="005A146C" w:rsidRDefault="00DC13F6" w:rsidP="00DC13F6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 xml:space="preserve">Water-resistance tested at a pressure of </w:t>
      </w:r>
      <w:r w:rsidR="005C2668">
        <w:rPr>
          <w:rFonts w:ascii="Calibri" w:hAnsi="Calibri" w:cs="Century Gothic"/>
          <w:b w:val="0"/>
          <w:sz w:val="24"/>
        </w:rPr>
        <w:t>3</w:t>
      </w:r>
      <w:r w:rsidRPr="005A146C">
        <w:rPr>
          <w:rFonts w:ascii="Calibri" w:hAnsi="Calibri" w:cs="Century Gothic"/>
          <w:b w:val="0"/>
          <w:sz w:val="24"/>
        </w:rPr>
        <w:t xml:space="preserve"> bar (</w:t>
      </w:r>
      <w:r w:rsidR="005C2668">
        <w:rPr>
          <w:rFonts w:ascii="Calibri" w:hAnsi="Calibri" w:cs="Century Gothic"/>
          <w:b w:val="0"/>
          <w:sz w:val="24"/>
        </w:rPr>
        <w:t>3</w:t>
      </w:r>
      <w:r w:rsidRPr="005A146C">
        <w:rPr>
          <w:rFonts w:ascii="Calibri" w:hAnsi="Calibri" w:cs="Century Gothic"/>
          <w:b w:val="0"/>
          <w:sz w:val="24"/>
        </w:rPr>
        <w:t>0 meters).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Cs w:val="0"/>
          <w:sz w:val="24"/>
        </w:rPr>
        <w:t>Dial</w:t>
      </w:r>
      <w:r w:rsidRPr="005A146C">
        <w:rPr>
          <w:rFonts w:ascii="Calibri" w:hAnsi="Calibri" w:cs="Century Gothic"/>
          <w:b w:val="0"/>
          <w:sz w:val="24"/>
        </w:rPr>
        <w:tab/>
        <w:t>Open dial.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Skeletonized disc with date indication at 6 o’clock.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Applied hour-markers highlighted with Super-Luminova.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Hour &amp; minute hands: Pierced, chromed and Super Luminova treated.</w:t>
      </w:r>
    </w:p>
    <w:p w:rsidR="00DC13F6" w:rsidRPr="005A146C" w:rsidRDefault="00DC13F6" w:rsidP="00DC13F6">
      <w:pPr>
        <w:pStyle w:val="Corpsdetexte"/>
        <w:tabs>
          <w:tab w:val="left" w:pos="1843"/>
        </w:tabs>
        <w:spacing w:after="120"/>
        <w:ind w:left="1843" w:hanging="1843"/>
        <w:rPr>
          <w:rFonts w:ascii="Calibri" w:hAnsi="Calibri" w:cs="Century Gothic"/>
          <w:b w:val="0"/>
          <w:sz w:val="24"/>
        </w:rPr>
      </w:pPr>
      <w:r w:rsidRPr="005A146C">
        <w:rPr>
          <w:rFonts w:ascii="Calibri" w:hAnsi="Calibri" w:cs="Century Gothic"/>
          <w:b w:val="0"/>
          <w:sz w:val="24"/>
        </w:rPr>
        <w:tab/>
        <w:t>Exclusive Cvstos small seconds indicator.</w:t>
      </w:r>
    </w:p>
    <w:p w:rsidR="00DC13F6" w:rsidRPr="005A146C" w:rsidRDefault="00DC13F6" w:rsidP="00DC13F6">
      <w:pPr>
        <w:pStyle w:val="Corpsdetexte"/>
        <w:tabs>
          <w:tab w:val="left" w:pos="1843"/>
        </w:tabs>
        <w:spacing w:after="120"/>
        <w:ind w:left="1843" w:hanging="1843"/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</w:pPr>
      <w:r w:rsidRPr="005A146C">
        <w:rPr>
          <w:rFonts w:ascii="Calibri" w:hAnsi="Calibri" w:cs="Century Gothic"/>
          <w:bCs w:val="0"/>
          <w:sz w:val="24"/>
        </w:rPr>
        <w:t>Strap</w:t>
      </w:r>
      <w:r w:rsidRPr="005A146C">
        <w:rPr>
          <w:rFonts w:ascii="Calibri" w:hAnsi="Calibri" w:cs="Century Gothic"/>
          <w:b w:val="0"/>
          <w:sz w:val="24"/>
        </w:rPr>
        <w:tab/>
      </w:r>
      <w:r w:rsidR="00CA5269">
        <w:rPr>
          <w:rFonts w:ascii="Calibri" w:hAnsi="Calibri" w:cs="Century Gothic"/>
          <w:b w:val="0"/>
          <w:sz w:val="24"/>
        </w:rPr>
        <w:t>R</w:t>
      </w:r>
      <w:r>
        <w:rPr>
          <w:rFonts w:ascii="Calibri" w:hAnsi="Calibri" w:cs="Century Gothic"/>
          <w:b w:val="0"/>
          <w:sz w:val="24"/>
        </w:rPr>
        <w:t xml:space="preserve">ed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Mississippiensis Alligator leather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hand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-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stitched strap or rubber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featuring a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Grade 5 titanium</w:t>
      </w:r>
      <w:r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 xml:space="preserve"> </w:t>
      </w:r>
      <w:r w:rsidRPr="005A146C">
        <w:rPr>
          <w:rStyle w:val="Accentuation"/>
          <w:rFonts w:ascii="Calibri" w:hAnsi="Calibri"/>
          <w:b w:val="0"/>
          <w:bCs w:val="0"/>
          <w:i w:val="0"/>
          <w:iCs w:val="0"/>
          <w:sz w:val="24"/>
          <w:shd w:val="clear" w:color="auto" w:fill="FFFFFF"/>
        </w:rPr>
        <w:t>ardillon (pin) buckle.</w:t>
      </w:r>
    </w:p>
    <w:p w:rsidR="00DC13F6" w:rsidRPr="005A146C" w:rsidRDefault="00DC13F6" w:rsidP="00DC13F6">
      <w:pPr>
        <w:pStyle w:val="Corpsdetexte"/>
        <w:tabs>
          <w:tab w:val="left" w:pos="1843"/>
        </w:tabs>
        <w:ind w:left="1843" w:hanging="1843"/>
        <w:rPr>
          <w:rStyle w:val="Accentuation"/>
          <w:rFonts w:ascii="Calibri" w:hAnsi="Calibri"/>
          <w:bCs w:val="0"/>
          <w:i w:val="0"/>
          <w:iCs w:val="0"/>
          <w:sz w:val="24"/>
          <w:shd w:val="clear" w:color="auto" w:fill="FFFFFF"/>
        </w:rPr>
      </w:pPr>
      <w:r w:rsidRPr="005A146C">
        <w:rPr>
          <w:rFonts w:ascii="Calibri" w:hAnsi="Calibri" w:cs="Century Gothic"/>
          <w:bCs w:val="0"/>
          <w:sz w:val="24"/>
        </w:rPr>
        <w:t>Limited edition</w:t>
      </w:r>
      <w:r w:rsidRPr="005A146C">
        <w:rPr>
          <w:rFonts w:ascii="Calibri" w:hAnsi="Calibri" w:cs="Century Gothic"/>
          <w:bCs w:val="0"/>
          <w:sz w:val="24"/>
        </w:rPr>
        <w:tab/>
      </w:r>
      <w:r w:rsidRPr="005A146C">
        <w:rPr>
          <w:rStyle w:val="lev"/>
          <w:rFonts w:ascii="Calibri" w:hAnsi="Calibri" w:cs="Calibri"/>
          <w:bCs/>
          <w:sz w:val="24"/>
        </w:rPr>
        <w:t>5</w:t>
      </w:r>
      <w:r>
        <w:rPr>
          <w:rStyle w:val="lev"/>
          <w:rFonts w:ascii="Calibri" w:hAnsi="Calibri" w:cs="Calibri"/>
          <w:bCs/>
          <w:sz w:val="24"/>
        </w:rPr>
        <w:t>2</w:t>
      </w:r>
      <w:r w:rsidRPr="005A146C">
        <w:rPr>
          <w:rStyle w:val="lev"/>
          <w:rFonts w:ascii="Calibri" w:hAnsi="Calibri" w:cs="Calibri"/>
          <w:bCs/>
          <w:sz w:val="24"/>
        </w:rPr>
        <w:t xml:space="preserve"> watches</w:t>
      </w:r>
      <w:r>
        <w:rPr>
          <w:rStyle w:val="lev"/>
          <w:rFonts w:ascii="Calibri" w:hAnsi="Calibri" w:cs="Calibri"/>
          <w:bCs/>
          <w:sz w:val="24"/>
        </w:rPr>
        <w:t>.</w:t>
      </w:r>
    </w:p>
    <w:p w:rsidR="00DC13F6" w:rsidRPr="005A146C" w:rsidRDefault="00DC13F6" w:rsidP="00DC13F6">
      <w:pPr>
        <w:tabs>
          <w:tab w:val="left" w:pos="1843"/>
          <w:tab w:val="left" w:pos="1985"/>
        </w:tabs>
        <w:spacing w:before="120" w:line="300" w:lineRule="exact"/>
        <w:ind w:left="1843" w:hanging="1843"/>
        <w:jc w:val="both"/>
        <w:rPr>
          <w:rStyle w:val="lev"/>
          <w:rFonts w:ascii="Calibri" w:hAnsi="Calibri" w:cs="Calibri"/>
          <w:b w:val="0"/>
          <w:bCs w:val="0"/>
          <w:lang w:val="en-US"/>
        </w:rPr>
      </w:pPr>
    </w:p>
    <w:p w:rsidR="00DC13F6" w:rsidRPr="005A146C" w:rsidRDefault="00DC13F6" w:rsidP="00DC13F6">
      <w:pPr>
        <w:tabs>
          <w:tab w:val="left" w:pos="1843"/>
        </w:tabs>
        <w:spacing w:line="300" w:lineRule="exact"/>
        <w:ind w:left="1843" w:hanging="1843"/>
        <w:jc w:val="center"/>
        <w:rPr>
          <w:rStyle w:val="Accentuation"/>
          <w:rFonts w:ascii="Calibri" w:hAnsi="Calibri" w:cs="Calibri"/>
          <w:b/>
          <w:iCs w:val="0"/>
          <w:sz w:val="28"/>
          <w:szCs w:val="28"/>
          <w:lang w:val="en-US"/>
        </w:rPr>
      </w:pPr>
      <w:r w:rsidRPr="005A146C">
        <w:rPr>
          <w:rStyle w:val="lev"/>
          <w:rFonts w:ascii="Calibri" w:hAnsi="Calibri" w:cs="Calibri"/>
          <w:bCs w:val="0"/>
          <w:i/>
          <w:sz w:val="28"/>
          <w:szCs w:val="28"/>
          <w:lang w:val="en-US"/>
        </w:rPr>
        <w:t>Swiss made</w:t>
      </w:r>
    </w:p>
    <w:p w:rsidR="00DC13F6" w:rsidRPr="005A146C" w:rsidRDefault="00DC13F6" w:rsidP="00DC13F6">
      <w:pPr>
        <w:pStyle w:val="Corpsdetexte"/>
        <w:tabs>
          <w:tab w:val="left" w:pos="1701"/>
        </w:tabs>
        <w:rPr>
          <w:rFonts w:ascii="Calibri" w:hAnsi="Calibri"/>
          <w:b w:val="0"/>
          <w:bCs w:val="0"/>
          <w:sz w:val="24"/>
          <w:shd w:val="clear" w:color="auto" w:fill="FFFFFF"/>
        </w:rPr>
      </w:pPr>
    </w:p>
    <w:p w:rsidR="00DC13F6" w:rsidRPr="00A409AC" w:rsidRDefault="00DC13F6" w:rsidP="007E5015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sectPr w:rsidR="00DC13F6" w:rsidRPr="00A409AC" w:rsidSect="006826BF">
      <w:headerReference w:type="default" r:id="rId6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660" w:rsidRDefault="005C7660" w:rsidP="006826BF">
      <w:pPr>
        <w:spacing w:after="0" w:line="240" w:lineRule="auto"/>
      </w:pPr>
      <w:r>
        <w:separator/>
      </w:r>
    </w:p>
  </w:endnote>
  <w:endnote w:type="continuationSeparator" w:id="0">
    <w:p w:rsidR="005C7660" w:rsidRDefault="005C7660" w:rsidP="00682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660" w:rsidRDefault="005C7660" w:rsidP="006826BF">
      <w:pPr>
        <w:spacing w:after="0" w:line="240" w:lineRule="auto"/>
      </w:pPr>
      <w:r>
        <w:separator/>
      </w:r>
    </w:p>
  </w:footnote>
  <w:footnote w:type="continuationSeparator" w:id="0">
    <w:p w:rsidR="005C7660" w:rsidRDefault="005C7660" w:rsidP="00682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BF" w:rsidRDefault="006826BF" w:rsidP="006826BF">
    <w:pPr>
      <w:pStyle w:val="En-tte"/>
      <w:jc w:val="center"/>
    </w:pPr>
    <w:r>
      <w:rPr>
        <w:noProof/>
      </w:rPr>
      <w:drawing>
        <wp:inline distT="0" distB="0" distL="0" distR="0" wp14:anchorId="20272643" wp14:editId="18F3A631">
          <wp:extent cx="2962143" cy="7715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0245" cy="8283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826BF" w:rsidRDefault="006826BF">
    <w:pPr>
      <w:pStyle w:val="En-tte"/>
    </w:pPr>
  </w:p>
  <w:p w:rsidR="006826BF" w:rsidRDefault="006826BF">
    <w:pPr>
      <w:pStyle w:val="En-tte"/>
    </w:pPr>
  </w:p>
  <w:p w:rsidR="006826BF" w:rsidRPr="00133742" w:rsidRDefault="006826BF" w:rsidP="006826BF">
    <w:pPr>
      <w:pStyle w:val="En-tte"/>
      <w:tabs>
        <w:tab w:val="clear" w:pos="4536"/>
        <w:tab w:val="clear" w:pos="9072"/>
        <w:tab w:val="right" w:pos="9070"/>
      </w:tabs>
      <w:rPr>
        <w:rFonts w:cs="Arial"/>
        <w:sz w:val="28"/>
        <w:szCs w:val="28"/>
      </w:rPr>
    </w:pPr>
    <w:r w:rsidRPr="00133742">
      <w:rPr>
        <w:rFonts w:cs="Arial"/>
        <w:sz w:val="28"/>
        <w:szCs w:val="28"/>
      </w:rPr>
      <w:t>Press release</w:t>
    </w:r>
    <w:r w:rsidRPr="00133742">
      <w:rPr>
        <w:rFonts w:cs="Arial"/>
        <w:sz w:val="28"/>
        <w:szCs w:val="28"/>
      </w:rPr>
      <w:tab/>
    </w:r>
    <w:r w:rsidR="00951FAE">
      <w:rPr>
        <w:rFonts w:cs="Arial"/>
        <w:sz w:val="28"/>
        <w:szCs w:val="28"/>
      </w:rPr>
      <w:t>October</w:t>
    </w:r>
    <w:r w:rsidR="004A1CD8">
      <w:rPr>
        <w:rFonts w:cs="Arial"/>
        <w:sz w:val="28"/>
        <w:szCs w:val="28"/>
      </w:rPr>
      <w:t xml:space="preserve"> </w:t>
    </w:r>
    <w:r w:rsidRPr="00133742">
      <w:rPr>
        <w:rFonts w:cs="Arial"/>
        <w:sz w:val="28"/>
        <w:szCs w:val="28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E4"/>
    <w:rsid w:val="0003307D"/>
    <w:rsid w:val="00070AF1"/>
    <w:rsid w:val="00072332"/>
    <w:rsid w:val="000B5B81"/>
    <w:rsid w:val="00133742"/>
    <w:rsid w:val="001526BF"/>
    <w:rsid w:val="001578DF"/>
    <w:rsid w:val="00190F08"/>
    <w:rsid w:val="001E6F23"/>
    <w:rsid w:val="001F139A"/>
    <w:rsid w:val="001F6BD3"/>
    <w:rsid w:val="00240381"/>
    <w:rsid w:val="002611C0"/>
    <w:rsid w:val="002D2B9D"/>
    <w:rsid w:val="002E786E"/>
    <w:rsid w:val="002F051A"/>
    <w:rsid w:val="003257FE"/>
    <w:rsid w:val="003C14D3"/>
    <w:rsid w:val="003C14EA"/>
    <w:rsid w:val="003D3BF2"/>
    <w:rsid w:val="003E235C"/>
    <w:rsid w:val="00485807"/>
    <w:rsid w:val="004A1CD8"/>
    <w:rsid w:val="004B4853"/>
    <w:rsid w:val="004E056A"/>
    <w:rsid w:val="00503F6B"/>
    <w:rsid w:val="005C2668"/>
    <w:rsid w:val="005C7660"/>
    <w:rsid w:val="00606DE2"/>
    <w:rsid w:val="00616BF9"/>
    <w:rsid w:val="00647577"/>
    <w:rsid w:val="006826BF"/>
    <w:rsid w:val="006D4309"/>
    <w:rsid w:val="00725454"/>
    <w:rsid w:val="007E5015"/>
    <w:rsid w:val="007E53CC"/>
    <w:rsid w:val="00827BB1"/>
    <w:rsid w:val="00896E38"/>
    <w:rsid w:val="008C660B"/>
    <w:rsid w:val="008C7B60"/>
    <w:rsid w:val="00951FAE"/>
    <w:rsid w:val="009646F0"/>
    <w:rsid w:val="00A14708"/>
    <w:rsid w:val="00A34A9E"/>
    <w:rsid w:val="00A409AC"/>
    <w:rsid w:val="00A4143C"/>
    <w:rsid w:val="00AC1232"/>
    <w:rsid w:val="00B1089E"/>
    <w:rsid w:val="00B54E23"/>
    <w:rsid w:val="00B70615"/>
    <w:rsid w:val="00B95FE4"/>
    <w:rsid w:val="00BE7409"/>
    <w:rsid w:val="00C8109D"/>
    <w:rsid w:val="00CA5269"/>
    <w:rsid w:val="00CB1D70"/>
    <w:rsid w:val="00CE3B56"/>
    <w:rsid w:val="00D34015"/>
    <w:rsid w:val="00DC13F6"/>
    <w:rsid w:val="00DD708D"/>
    <w:rsid w:val="00EC2110"/>
    <w:rsid w:val="00ED6006"/>
    <w:rsid w:val="00EF5AC5"/>
    <w:rsid w:val="00F11D45"/>
    <w:rsid w:val="00F33CE2"/>
    <w:rsid w:val="00F510B6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EAC1C87"/>
  <w15:chartTrackingRefBased/>
  <w15:docId w15:val="{FF374EA3-9B0F-4949-B1EF-8A101FC3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8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26BF"/>
  </w:style>
  <w:style w:type="paragraph" w:styleId="Pieddepage">
    <w:name w:val="footer"/>
    <w:basedOn w:val="Normal"/>
    <w:link w:val="PieddepageCar"/>
    <w:uiPriority w:val="99"/>
    <w:unhideWhenUsed/>
    <w:rsid w:val="00682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26BF"/>
  </w:style>
  <w:style w:type="paragraph" w:styleId="Corpsdetexte">
    <w:name w:val="Body Text"/>
    <w:basedOn w:val="Normal"/>
    <w:link w:val="CorpsdetexteCar"/>
    <w:rsid w:val="00DC13F6"/>
    <w:pPr>
      <w:spacing w:after="0" w:line="300" w:lineRule="exact"/>
      <w:jc w:val="both"/>
    </w:pPr>
    <w:rPr>
      <w:rFonts w:ascii="Arial" w:eastAsia="Times New Roman" w:hAnsi="Arial" w:cs="Arial"/>
      <w:b/>
      <w:bCs/>
      <w:color w:val="000000"/>
      <w:sz w:val="28"/>
      <w:szCs w:val="24"/>
      <w:lang w:val="en-US" w:eastAsia="fr-FR"/>
    </w:rPr>
  </w:style>
  <w:style w:type="character" w:customStyle="1" w:styleId="CorpsdetexteCar">
    <w:name w:val="Corps de texte Car"/>
    <w:basedOn w:val="Policepardfaut"/>
    <w:link w:val="Corpsdetexte"/>
    <w:rsid w:val="00DC13F6"/>
    <w:rPr>
      <w:rFonts w:ascii="Arial" w:eastAsia="Times New Roman" w:hAnsi="Arial" w:cs="Arial"/>
      <w:b/>
      <w:bCs/>
      <w:color w:val="000000"/>
      <w:sz w:val="28"/>
      <w:szCs w:val="24"/>
      <w:lang w:val="en-US" w:eastAsia="fr-FR"/>
    </w:rPr>
  </w:style>
  <w:style w:type="character" w:styleId="Accentuation">
    <w:name w:val="Emphasis"/>
    <w:uiPriority w:val="20"/>
    <w:qFormat/>
    <w:rsid w:val="00DC13F6"/>
    <w:rPr>
      <w:i/>
      <w:iCs/>
    </w:rPr>
  </w:style>
  <w:style w:type="character" w:styleId="lev">
    <w:name w:val="Strong"/>
    <w:qFormat/>
    <w:rsid w:val="00DC13F6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1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Cvstos</dc:creator>
  <cp:keywords/>
  <dc:description/>
  <cp:lastModifiedBy>Cvstos</cp:lastModifiedBy>
  <cp:revision>127</cp:revision>
  <cp:lastPrinted>2022-09-20T12:31:00Z</cp:lastPrinted>
  <dcterms:created xsi:type="dcterms:W3CDTF">2022-08-15T15:56:00Z</dcterms:created>
  <dcterms:modified xsi:type="dcterms:W3CDTF">2022-09-26T16:46:00Z</dcterms:modified>
</cp:coreProperties>
</file>